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FF2F" w14:textId="77777777" w:rsidR="00117D46" w:rsidRDefault="00117D46" w:rsidP="00CD1CD2">
      <w:pPr>
        <w:jc w:val="center"/>
        <w:rPr>
          <w:b/>
        </w:rPr>
      </w:pPr>
    </w:p>
    <w:p w14:paraId="2DD29B05" w14:textId="77777777" w:rsidR="00CD1CD2" w:rsidRDefault="00CD1CD2" w:rsidP="00CD1CD2">
      <w:pPr>
        <w:jc w:val="center"/>
        <w:rPr>
          <w:b/>
        </w:rPr>
      </w:pPr>
      <w:r>
        <w:rPr>
          <w:b/>
        </w:rPr>
        <w:t xml:space="preserve">CITY OF </w:t>
      </w:r>
      <w:r w:rsidR="00551DDC">
        <w:rPr>
          <w:b/>
        </w:rPr>
        <w:t>EDMUNDSON</w:t>
      </w:r>
    </w:p>
    <w:p w14:paraId="0391ECB5" w14:textId="77777777" w:rsidR="00CD1CD2" w:rsidRDefault="00CD1CD2" w:rsidP="00CD1CD2">
      <w:pPr>
        <w:jc w:val="center"/>
        <w:rPr>
          <w:b/>
        </w:rPr>
      </w:pPr>
      <w:r>
        <w:rPr>
          <w:b/>
        </w:rPr>
        <w:t>ANNUAL PUBLICATION OF COMPLIANCE</w:t>
      </w:r>
      <w:r w:rsidR="00551DDC">
        <w:rPr>
          <w:b/>
        </w:rPr>
        <w:t xml:space="preserve"> FOR</w:t>
      </w:r>
      <w:r>
        <w:rPr>
          <w:b/>
        </w:rPr>
        <w:t xml:space="preserve"> </w:t>
      </w:r>
    </w:p>
    <w:p w14:paraId="10327FB9" w14:textId="77777777" w:rsidR="00D65F7B" w:rsidRDefault="00CD1CD2" w:rsidP="00CD1CD2">
      <w:pPr>
        <w:jc w:val="center"/>
        <w:rPr>
          <w:b/>
        </w:rPr>
      </w:pPr>
      <w:r>
        <w:rPr>
          <w:b/>
        </w:rPr>
        <w:t>WITH THE MINIMUM STANDARDS ESTABLISHED BY SECTION 67.287.2 RSMO</w:t>
      </w:r>
    </w:p>
    <w:p w14:paraId="7C5A96DF" w14:textId="77777777" w:rsidR="00551DDC" w:rsidRDefault="00551DDC" w:rsidP="00CD1CD2">
      <w:pPr>
        <w:jc w:val="center"/>
        <w:rPr>
          <w:b/>
        </w:rPr>
      </w:pPr>
    </w:p>
    <w:p w14:paraId="3A5AF1D5" w14:textId="77777777" w:rsidR="00551DDC" w:rsidRDefault="00551DDC" w:rsidP="00CD1CD2">
      <w:pPr>
        <w:jc w:val="center"/>
        <w:rPr>
          <w:b/>
        </w:rPr>
      </w:pPr>
      <w:r>
        <w:rPr>
          <w:b/>
        </w:rPr>
        <w:t>INCLUDES REFERENCES TO:</w:t>
      </w:r>
    </w:p>
    <w:p w14:paraId="4DFC45EE" w14:textId="1BB8FBC4" w:rsidR="00551DDC" w:rsidRDefault="00551DDC" w:rsidP="00CD1CD2">
      <w:pPr>
        <w:jc w:val="center"/>
        <w:rPr>
          <w:b/>
        </w:rPr>
      </w:pPr>
      <w:r>
        <w:rPr>
          <w:b/>
        </w:rPr>
        <w:t>FISCAL YEAR JULY 1 20</w:t>
      </w:r>
      <w:r w:rsidR="002A5465">
        <w:rPr>
          <w:b/>
        </w:rPr>
        <w:t>2</w:t>
      </w:r>
      <w:r w:rsidR="004811B4">
        <w:rPr>
          <w:b/>
        </w:rPr>
        <w:t>1</w:t>
      </w:r>
      <w:r>
        <w:rPr>
          <w:b/>
        </w:rPr>
        <w:t xml:space="preserve"> – JUNE 30 20</w:t>
      </w:r>
      <w:r w:rsidR="00215FF1">
        <w:rPr>
          <w:b/>
        </w:rPr>
        <w:t>2</w:t>
      </w:r>
      <w:r w:rsidR="004811B4">
        <w:rPr>
          <w:b/>
        </w:rPr>
        <w:t>2</w:t>
      </w:r>
    </w:p>
    <w:p w14:paraId="62139539" w14:textId="77777777" w:rsidR="00551DDC" w:rsidRDefault="00551DDC" w:rsidP="00CD1CD2">
      <w:pPr>
        <w:jc w:val="center"/>
        <w:rPr>
          <w:b/>
        </w:rPr>
      </w:pPr>
      <w:r>
        <w:rPr>
          <w:b/>
        </w:rPr>
        <w:t>AND</w:t>
      </w:r>
    </w:p>
    <w:p w14:paraId="24509CC7" w14:textId="740AA652" w:rsidR="00551DDC" w:rsidRDefault="00551DDC" w:rsidP="00CD1CD2">
      <w:pPr>
        <w:jc w:val="center"/>
        <w:rPr>
          <w:b/>
        </w:rPr>
      </w:pPr>
      <w:r>
        <w:rPr>
          <w:b/>
        </w:rPr>
        <w:t>FISCAL YEAR JULY 1 20</w:t>
      </w:r>
      <w:r w:rsidR="00215FF1">
        <w:rPr>
          <w:b/>
        </w:rPr>
        <w:t>2</w:t>
      </w:r>
      <w:r w:rsidR="004811B4">
        <w:rPr>
          <w:b/>
        </w:rPr>
        <w:t>2</w:t>
      </w:r>
      <w:r>
        <w:rPr>
          <w:b/>
        </w:rPr>
        <w:t xml:space="preserve"> – JUNE 30 20</w:t>
      </w:r>
      <w:r w:rsidR="00215FF1">
        <w:rPr>
          <w:b/>
        </w:rPr>
        <w:t>2</w:t>
      </w:r>
      <w:r w:rsidR="004811B4">
        <w:rPr>
          <w:b/>
        </w:rPr>
        <w:t>3</w:t>
      </w:r>
    </w:p>
    <w:p w14:paraId="439B3571" w14:textId="77777777" w:rsidR="00CD1CD2" w:rsidRDefault="00CD1CD2" w:rsidP="00CD1CD2">
      <w:pPr>
        <w:jc w:val="center"/>
        <w:rPr>
          <w:b/>
        </w:rPr>
      </w:pPr>
    </w:p>
    <w:p w14:paraId="345DFDE7" w14:textId="2305E2AB" w:rsidR="00551DDC" w:rsidRDefault="00CD1CD2" w:rsidP="00CD1CD2">
      <w:pPr>
        <w:rPr>
          <w:b/>
        </w:rPr>
      </w:pPr>
      <w:r>
        <w:rPr>
          <w:b/>
        </w:rPr>
        <w:t>During</w:t>
      </w:r>
      <w:r w:rsidR="00551DDC">
        <w:rPr>
          <w:b/>
        </w:rPr>
        <w:t xml:space="preserve"> the previous fiscal year of July 1, 20</w:t>
      </w:r>
      <w:r w:rsidR="002A5465">
        <w:rPr>
          <w:b/>
        </w:rPr>
        <w:t>2</w:t>
      </w:r>
      <w:r w:rsidR="004811B4">
        <w:rPr>
          <w:b/>
        </w:rPr>
        <w:t>1</w:t>
      </w:r>
      <w:r w:rsidR="00551DDC">
        <w:rPr>
          <w:b/>
        </w:rPr>
        <w:t xml:space="preserve"> – June 30, 20</w:t>
      </w:r>
      <w:r w:rsidR="00215FF1">
        <w:rPr>
          <w:b/>
        </w:rPr>
        <w:t>2</w:t>
      </w:r>
      <w:r w:rsidR="004811B4">
        <w:rPr>
          <w:b/>
        </w:rPr>
        <w:t>2</w:t>
      </w:r>
      <w:r w:rsidR="00551DDC">
        <w:rPr>
          <w:b/>
        </w:rPr>
        <w:t xml:space="preserve"> and the current fiscal year of </w:t>
      </w:r>
      <w:r w:rsidR="002A5465">
        <w:rPr>
          <w:b/>
        </w:rPr>
        <w:t xml:space="preserve">               </w:t>
      </w:r>
      <w:r w:rsidR="00551DDC">
        <w:rPr>
          <w:b/>
        </w:rPr>
        <w:t>July 1, 20</w:t>
      </w:r>
      <w:r w:rsidR="00215FF1">
        <w:rPr>
          <w:b/>
        </w:rPr>
        <w:t>2</w:t>
      </w:r>
      <w:r w:rsidR="004811B4">
        <w:rPr>
          <w:b/>
        </w:rPr>
        <w:t>2</w:t>
      </w:r>
      <w:r w:rsidR="00551DDC">
        <w:rPr>
          <w:b/>
        </w:rPr>
        <w:t xml:space="preserve"> – June 30, 20</w:t>
      </w:r>
      <w:r w:rsidR="00215FF1">
        <w:rPr>
          <w:b/>
        </w:rPr>
        <w:t>2</w:t>
      </w:r>
      <w:r w:rsidR="004811B4">
        <w:rPr>
          <w:b/>
        </w:rPr>
        <w:t>3</w:t>
      </w:r>
      <w:r>
        <w:rPr>
          <w:b/>
        </w:rPr>
        <w:t xml:space="preserve"> the City of </w:t>
      </w:r>
      <w:r w:rsidR="00551DDC">
        <w:rPr>
          <w:b/>
        </w:rPr>
        <w:t xml:space="preserve">Edmundson </w:t>
      </w:r>
      <w:r>
        <w:rPr>
          <w:b/>
        </w:rPr>
        <w:t>met</w:t>
      </w:r>
      <w:r w:rsidR="00551DDC">
        <w:rPr>
          <w:b/>
        </w:rPr>
        <w:t xml:space="preserve"> and is meeting</w:t>
      </w:r>
      <w:r>
        <w:rPr>
          <w:b/>
        </w:rPr>
        <w:t xml:space="preserve"> the minimum standards established by Section 67.287.2 RSMo. as set forth below. For more information, contact </w:t>
      </w:r>
      <w:r w:rsidR="00551DDC">
        <w:rPr>
          <w:b/>
        </w:rPr>
        <w:t xml:space="preserve">the City Clerk </w:t>
      </w:r>
      <w:r>
        <w:rPr>
          <w:b/>
        </w:rPr>
        <w:t>at</w:t>
      </w:r>
      <w:r w:rsidR="00551DDC">
        <w:rPr>
          <w:b/>
        </w:rPr>
        <w:t xml:space="preserve"> 314-428-7125</w:t>
      </w:r>
      <w:r w:rsidR="00215FF1">
        <w:rPr>
          <w:b/>
        </w:rPr>
        <w:t xml:space="preserve"> x 116.</w:t>
      </w:r>
    </w:p>
    <w:p w14:paraId="14E25632" w14:textId="77777777" w:rsidR="00CD1CD2" w:rsidRDefault="00CD1CD2" w:rsidP="00CD1CD2">
      <w:pPr>
        <w:rPr>
          <w:b/>
        </w:rPr>
      </w:pPr>
    </w:p>
    <w:p w14:paraId="4A117662" w14:textId="13B1EF60" w:rsidR="00CD1CD2" w:rsidRPr="00551DDC" w:rsidRDefault="00551DDC" w:rsidP="00CD1CD2">
      <w:pPr>
        <w:rPr>
          <w:b/>
        </w:rPr>
      </w:pPr>
      <w:r>
        <w:rPr>
          <w:b/>
        </w:rPr>
        <w:t>(1) The Board of Aldermen</w:t>
      </w:r>
      <w:r w:rsidR="00CD1CD2">
        <w:rPr>
          <w:b/>
        </w:rPr>
        <w:t xml:space="preserve"> approved a balanced annual budget listing anticipated revenues and expenditures, as required in Section 67.010 RSMo. </w:t>
      </w:r>
      <w:r>
        <w:rPr>
          <w:b/>
        </w:rPr>
        <w:t>For fiscal year 20</w:t>
      </w:r>
      <w:r w:rsidR="002A5465">
        <w:rPr>
          <w:b/>
        </w:rPr>
        <w:t>2</w:t>
      </w:r>
      <w:r w:rsidR="004811B4">
        <w:rPr>
          <w:b/>
        </w:rPr>
        <w:t>1</w:t>
      </w:r>
      <w:r>
        <w:rPr>
          <w:b/>
        </w:rPr>
        <w:t>-20</w:t>
      </w:r>
      <w:r w:rsidR="002A5465">
        <w:rPr>
          <w:b/>
        </w:rPr>
        <w:t>2</w:t>
      </w:r>
      <w:r w:rsidR="004811B4">
        <w:rPr>
          <w:b/>
        </w:rPr>
        <w:t>2</w:t>
      </w:r>
      <w:r>
        <w:rPr>
          <w:b/>
        </w:rPr>
        <w:t xml:space="preserve">, see Ordinance No. </w:t>
      </w:r>
      <w:r w:rsidR="00215FF1" w:rsidRPr="00215FF1">
        <w:rPr>
          <w:b/>
          <w:u w:val="thick"/>
        </w:rPr>
        <w:t>15</w:t>
      </w:r>
      <w:r w:rsidR="004811B4">
        <w:rPr>
          <w:b/>
          <w:u w:val="thick"/>
        </w:rPr>
        <w:t>32</w:t>
      </w:r>
      <w:r w:rsidRPr="00215FF1">
        <w:rPr>
          <w:b/>
          <w:u w:val="thick"/>
        </w:rPr>
        <w:t>;</w:t>
      </w:r>
      <w:r>
        <w:rPr>
          <w:b/>
        </w:rPr>
        <w:t xml:space="preserve"> for fiscal year 20</w:t>
      </w:r>
      <w:r w:rsidR="00215FF1">
        <w:rPr>
          <w:b/>
        </w:rPr>
        <w:t>2</w:t>
      </w:r>
      <w:r w:rsidR="004811B4">
        <w:rPr>
          <w:b/>
        </w:rPr>
        <w:t>2</w:t>
      </w:r>
      <w:r>
        <w:rPr>
          <w:b/>
        </w:rPr>
        <w:t>-20</w:t>
      </w:r>
      <w:r w:rsidR="00215FF1">
        <w:rPr>
          <w:b/>
        </w:rPr>
        <w:t>2</w:t>
      </w:r>
      <w:r w:rsidR="004811B4">
        <w:rPr>
          <w:b/>
        </w:rPr>
        <w:t>3</w:t>
      </w:r>
      <w:r>
        <w:rPr>
          <w:b/>
        </w:rPr>
        <w:t>, see Ordinance No</w:t>
      </w:r>
      <w:r w:rsidRPr="00215FF1">
        <w:rPr>
          <w:b/>
          <w:u w:val="thick"/>
        </w:rPr>
        <w:t>.</w:t>
      </w:r>
      <w:r w:rsidR="00215FF1" w:rsidRPr="00215FF1">
        <w:rPr>
          <w:b/>
          <w:u w:val="thick"/>
        </w:rPr>
        <w:t>15</w:t>
      </w:r>
      <w:r w:rsidR="004811B4">
        <w:rPr>
          <w:b/>
          <w:u w:val="thick"/>
        </w:rPr>
        <w:t>41</w:t>
      </w:r>
      <w:r>
        <w:rPr>
          <w:b/>
        </w:rPr>
        <w:t>.</w:t>
      </w:r>
    </w:p>
    <w:p w14:paraId="1AF76C9D" w14:textId="77777777" w:rsidR="00CD1CD2" w:rsidRDefault="00CD1CD2" w:rsidP="00CD1CD2">
      <w:pPr>
        <w:rPr>
          <w:b/>
        </w:rPr>
      </w:pPr>
    </w:p>
    <w:p w14:paraId="3C75342C" w14:textId="0C294529" w:rsidR="008A3767" w:rsidRDefault="008A3767" w:rsidP="008A3767">
      <w:pPr>
        <w:rPr>
          <w:color w:val="1F497D"/>
        </w:rPr>
      </w:pPr>
      <w:r>
        <w:rPr>
          <w:b/>
          <w:bCs/>
        </w:rPr>
        <w:t>(2) For the fiscal year 20</w:t>
      </w:r>
      <w:r w:rsidR="002A5465">
        <w:rPr>
          <w:b/>
          <w:bCs/>
        </w:rPr>
        <w:t>2</w:t>
      </w:r>
      <w:r w:rsidR="004811B4">
        <w:rPr>
          <w:b/>
          <w:bCs/>
        </w:rPr>
        <w:t>1</w:t>
      </w:r>
      <w:r>
        <w:rPr>
          <w:b/>
          <w:bCs/>
        </w:rPr>
        <w:t>-202</w:t>
      </w:r>
      <w:r w:rsidR="004811B4">
        <w:rPr>
          <w:b/>
          <w:bCs/>
        </w:rPr>
        <w:t>2</w:t>
      </w:r>
      <w:r>
        <w:rPr>
          <w:b/>
          <w:bCs/>
        </w:rPr>
        <w:t xml:space="preserve">, the certified public accountant firm </w:t>
      </w:r>
      <w:r w:rsidRPr="008A3767">
        <w:rPr>
          <w:b/>
          <w:bCs/>
          <w:u w:val="thick"/>
        </w:rPr>
        <w:t>Bates CPA, LLC</w:t>
      </w:r>
      <w:r>
        <w:rPr>
          <w:b/>
          <w:bCs/>
        </w:rPr>
        <w:t xml:space="preserve"> is conducting an annual audit of the finances of the City that includes a report on the internal controls utilized by the City that are implemented to prevent misuse of public funds. The City has included with the audit records its current procedures that show compliance with the recommended internal controls subject to reasonable exceptions as stated therein. The </w:t>
      </w:r>
      <w:proofErr w:type="gramStart"/>
      <w:r>
        <w:rPr>
          <w:b/>
          <w:bCs/>
        </w:rPr>
        <w:t>City</w:t>
      </w:r>
      <w:proofErr w:type="gramEnd"/>
      <w:r>
        <w:rPr>
          <w:b/>
          <w:bCs/>
        </w:rPr>
        <w:t xml:space="preserve"> will conduct such an audit for the fiscal year 202</w:t>
      </w:r>
      <w:r w:rsidR="00915757">
        <w:rPr>
          <w:b/>
          <w:bCs/>
        </w:rPr>
        <w:t>2</w:t>
      </w:r>
      <w:r>
        <w:rPr>
          <w:b/>
          <w:bCs/>
        </w:rPr>
        <w:t>-202</w:t>
      </w:r>
      <w:r w:rsidR="00915757">
        <w:rPr>
          <w:b/>
          <w:bCs/>
        </w:rPr>
        <w:t>3</w:t>
      </w:r>
      <w:r>
        <w:rPr>
          <w:b/>
          <w:bCs/>
        </w:rPr>
        <w:t xml:space="preserve"> following the conclusion of that fiscal year. Completed audits may be obtained by contacting the City Clerk.</w:t>
      </w:r>
    </w:p>
    <w:p w14:paraId="44BCBC0D" w14:textId="77777777" w:rsidR="00C74979" w:rsidRDefault="00C74979" w:rsidP="00CD1CD2">
      <w:pPr>
        <w:rPr>
          <w:b/>
        </w:rPr>
      </w:pPr>
    </w:p>
    <w:p w14:paraId="178726CD" w14:textId="77777777" w:rsidR="00C74979" w:rsidRDefault="00C74979" w:rsidP="00CD1CD2">
      <w:pPr>
        <w:rPr>
          <w:b/>
        </w:rPr>
      </w:pPr>
      <w:r>
        <w:rPr>
          <w:b/>
        </w:rPr>
        <w:t xml:space="preserve">(3) </w:t>
      </w:r>
      <w:r w:rsidR="00570DBC">
        <w:rPr>
          <w:b/>
        </w:rPr>
        <w:t>At all times subject to this report, t</w:t>
      </w:r>
      <w:r>
        <w:rPr>
          <w:b/>
        </w:rPr>
        <w:t>he City used a cash management and accounting system that accounts for all revenues and expenditures.</w:t>
      </w:r>
    </w:p>
    <w:p w14:paraId="36E8456A" w14:textId="77777777" w:rsidR="00C74979" w:rsidRDefault="00C74979" w:rsidP="00CD1CD2">
      <w:pPr>
        <w:rPr>
          <w:b/>
        </w:rPr>
      </w:pPr>
    </w:p>
    <w:p w14:paraId="07BBBD2B" w14:textId="77777777" w:rsidR="00C74979" w:rsidRDefault="00C74979" w:rsidP="00CD1CD2">
      <w:pPr>
        <w:rPr>
          <w:b/>
        </w:rPr>
      </w:pPr>
      <w:r>
        <w:rPr>
          <w:b/>
        </w:rPr>
        <w:t xml:space="preserve">(4)  </w:t>
      </w:r>
      <w:r w:rsidR="00570DBC">
        <w:rPr>
          <w:b/>
        </w:rPr>
        <w:t>During both fiscal years, t</w:t>
      </w:r>
      <w:r>
        <w:rPr>
          <w:b/>
        </w:rPr>
        <w:t xml:space="preserve">he City maintained </w:t>
      </w:r>
      <w:r w:rsidR="00570DBC">
        <w:rPr>
          <w:b/>
        </w:rPr>
        <w:t xml:space="preserve">and is currently maintaining </w:t>
      </w:r>
      <w:r>
        <w:rPr>
          <w:b/>
        </w:rPr>
        <w:t>the following adequate levels of insurance to minimize risk, including:</w:t>
      </w:r>
    </w:p>
    <w:p w14:paraId="4854BCF0" w14:textId="77777777" w:rsidR="00C74979" w:rsidRDefault="00C74979" w:rsidP="00CD1CD2">
      <w:pPr>
        <w:rPr>
          <w:b/>
        </w:rPr>
      </w:pPr>
    </w:p>
    <w:p w14:paraId="75E1245E" w14:textId="1688BD03" w:rsidR="00C74979" w:rsidRDefault="00C74979" w:rsidP="00CD1CD2">
      <w:pPr>
        <w:rPr>
          <w:b/>
        </w:rPr>
      </w:pPr>
      <w:r>
        <w:rPr>
          <w:b/>
        </w:rPr>
        <w:tab/>
        <w:t xml:space="preserve">(a) General liability coverage with the following limits: </w:t>
      </w:r>
      <w:r w:rsidR="008A3767" w:rsidRPr="008A3767">
        <w:rPr>
          <w:b/>
          <w:u w:val="thick"/>
        </w:rPr>
        <w:t>$2,000,000.</w:t>
      </w:r>
    </w:p>
    <w:p w14:paraId="593D1A8A" w14:textId="77777777" w:rsidR="00C74979" w:rsidRDefault="00C74979" w:rsidP="00CD1CD2">
      <w:pPr>
        <w:rPr>
          <w:b/>
        </w:rPr>
      </w:pPr>
    </w:p>
    <w:p w14:paraId="18300BA8" w14:textId="5D1515DB" w:rsidR="00C74979" w:rsidRDefault="00570DBC" w:rsidP="00CD1CD2">
      <w:pPr>
        <w:rPr>
          <w:b/>
        </w:rPr>
      </w:pPr>
      <w:r>
        <w:rPr>
          <w:b/>
        </w:rPr>
        <w:tab/>
        <w:t xml:space="preserve">(b) </w:t>
      </w:r>
      <w:r w:rsidR="00C74979">
        <w:rPr>
          <w:b/>
        </w:rPr>
        <w:t xml:space="preserve">Police professional liability coverage with the following limits: </w:t>
      </w:r>
      <w:r w:rsidR="008A3767" w:rsidRPr="008A3767">
        <w:rPr>
          <w:b/>
          <w:u w:val="thick"/>
        </w:rPr>
        <w:t>$2,000,000.</w:t>
      </w:r>
    </w:p>
    <w:p w14:paraId="063BF89D" w14:textId="77777777" w:rsidR="00C74979" w:rsidRDefault="00C74979" w:rsidP="00CD1CD2">
      <w:pPr>
        <w:rPr>
          <w:b/>
        </w:rPr>
      </w:pPr>
    </w:p>
    <w:p w14:paraId="45BD4493" w14:textId="77777777" w:rsidR="00C74979" w:rsidRDefault="00C74979" w:rsidP="00CD1CD2">
      <w:pPr>
        <w:rPr>
          <w:b/>
        </w:rPr>
      </w:pPr>
      <w:r>
        <w:rPr>
          <w:b/>
        </w:rPr>
        <w:tab/>
      </w:r>
      <w:r w:rsidR="00570DBC">
        <w:rPr>
          <w:b/>
        </w:rPr>
        <w:t>(c</w:t>
      </w:r>
      <w:r>
        <w:rPr>
          <w:b/>
        </w:rPr>
        <w:t xml:space="preserve">) Workers compensation benefits for injured employees </w:t>
      </w:r>
      <w:r w:rsidR="008A6453">
        <w:rPr>
          <w:b/>
        </w:rPr>
        <w:t>as required under the provisions of C</w:t>
      </w:r>
      <w:r>
        <w:rPr>
          <w:b/>
        </w:rPr>
        <w:t>hapter 287 RSMo.</w:t>
      </w:r>
    </w:p>
    <w:p w14:paraId="0CA39DDD" w14:textId="77777777" w:rsidR="00E86D9E" w:rsidRDefault="00E86D9E" w:rsidP="00E86D9E">
      <w:pPr>
        <w:rPr>
          <w:b/>
        </w:rPr>
      </w:pPr>
    </w:p>
    <w:p w14:paraId="49CB0E47" w14:textId="4C499EF2" w:rsidR="00E86D9E" w:rsidRDefault="00E86D9E" w:rsidP="00E86D9E">
      <w:pPr>
        <w:ind w:firstLine="720"/>
        <w:rPr>
          <w:b/>
          <w:bCs/>
        </w:rPr>
      </w:pPr>
      <w:r>
        <w:rPr>
          <w:b/>
          <w:bCs/>
        </w:rPr>
        <w:t xml:space="preserve">(d) Bonds for the following local officials as required by Section 79.260 </w:t>
      </w:r>
      <w:proofErr w:type="spellStart"/>
      <w:r>
        <w:rPr>
          <w:b/>
          <w:bCs/>
        </w:rPr>
        <w:t>RSMo</w:t>
      </w:r>
      <w:proofErr w:type="spellEnd"/>
      <w:r>
        <w:rPr>
          <w:b/>
          <w:bCs/>
        </w:rPr>
        <w:t xml:space="preserve">: City Clerk. It should be noted that the </w:t>
      </w:r>
      <w:r w:rsidR="000813A6">
        <w:rPr>
          <w:b/>
          <w:bCs/>
        </w:rPr>
        <w:t>Municipal Court</w:t>
      </w:r>
      <w:r>
        <w:rPr>
          <w:b/>
          <w:bCs/>
        </w:rPr>
        <w:t xml:space="preserve"> for the City of Edmundson is part of the St. Ann Consolidated Court and, therefore, the City of St. Ann provides the bonds for the Court Administrator and municipal court clerks.</w:t>
      </w:r>
    </w:p>
    <w:p w14:paraId="5BDCEA71" w14:textId="0DEFA16C" w:rsidR="00C74979" w:rsidRDefault="00C74979" w:rsidP="00CD1CD2">
      <w:pPr>
        <w:rPr>
          <w:b/>
        </w:rPr>
      </w:pPr>
    </w:p>
    <w:p w14:paraId="451AE604" w14:textId="77777777" w:rsidR="00C74979" w:rsidRDefault="00C74979" w:rsidP="00CD1CD2">
      <w:pPr>
        <w:rPr>
          <w:b/>
        </w:rPr>
      </w:pPr>
      <w:r>
        <w:rPr>
          <w:b/>
        </w:rPr>
        <w:t xml:space="preserve">Copies of </w:t>
      </w:r>
      <w:r w:rsidR="008A6453">
        <w:rPr>
          <w:b/>
        </w:rPr>
        <w:t xml:space="preserve">these </w:t>
      </w:r>
      <w:r>
        <w:rPr>
          <w:b/>
        </w:rPr>
        <w:t>insurance policies and bonds are available for inspection at the office of the City Clerk.</w:t>
      </w:r>
    </w:p>
    <w:p w14:paraId="33F6EFAF" w14:textId="77777777" w:rsidR="00C74979" w:rsidRDefault="00C74979" w:rsidP="00CD1CD2">
      <w:pPr>
        <w:rPr>
          <w:b/>
        </w:rPr>
      </w:pPr>
    </w:p>
    <w:p w14:paraId="2355EA50" w14:textId="77777777" w:rsidR="00C74979" w:rsidRDefault="00C74979" w:rsidP="00CD1CD2">
      <w:pPr>
        <w:rPr>
          <w:b/>
        </w:rPr>
      </w:pPr>
      <w:r>
        <w:rPr>
          <w:b/>
        </w:rPr>
        <w:lastRenderedPageBreak/>
        <w:t xml:space="preserve">(5)  </w:t>
      </w:r>
      <w:r w:rsidR="008A6453">
        <w:rPr>
          <w:b/>
        </w:rPr>
        <w:t xml:space="preserve">The City </w:t>
      </w:r>
      <w:r w:rsidR="00570DBC">
        <w:rPr>
          <w:b/>
        </w:rPr>
        <w:t xml:space="preserve">has </w:t>
      </w:r>
      <w:r w:rsidR="008A6453">
        <w:rPr>
          <w:b/>
        </w:rPr>
        <w:t>provided</w:t>
      </w:r>
      <w:r w:rsidR="00570DBC">
        <w:rPr>
          <w:b/>
        </w:rPr>
        <w:t xml:space="preserve"> and currently provides</w:t>
      </w:r>
      <w:r w:rsidR="008A6453">
        <w:rPr>
          <w:b/>
        </w:rPr>
        <w:t xml:space="preserve"> access</w:t>
      </w:r>
      <w:r w:rsidR="00570DBC">
        <w:rPr>
          <w:b/>
        </w:rPr>
        <w:t xml:space="preserve"> to the public</w:t>
      </w:r>
      <w:r w:rsidR="008A6453">
        <w:rPr>
          <w:b/>
        </w:rPr>
        <w:t xml:space="preserve"> </w:t>
      </w:r>
      <w:r w:rsidR="00570DBC">
        <w:rPr>
          <w:b/>
        </w:rPr>
        <w:t>of</w:t>
      </w:r>
      <w:r w:rsidR="008A6453">
        <w:rPr>
          <w:b/>
        </w:rPr>
        <w:t xml:space="preserve"> a complete set of ordinances adopted by its governing body</w:t>
      </w:r>
      <w:r w:rsidR="00570DBC">
        <w:rPr>
          <w:b/>
        </w:rPr>
        <w:t xml:space="preserve"> during regular City Hall business hours and at the office of the City Clerk. The complete set of ordinances a</w:t>
      </w:r>
      <w:r w:rsidR="001A2344">
        <w:rPr>
          <w:b/>
        </w:rPr>
        <w:t>dopted by the governing body is</w:t>
      </w:r>
      <w:r w:rsidR="00570DBC">
        <w:rPr>
          <w:b/>
        </w:rPr>
        <w:t xml:space="preserve"> made available within hours or </w:t>
      </w:r>
      <w:r w:rsidR="001A2344">
        <w:rPr>
          <w:b/>
        </w:rPr>
        <w:t>fewer than ten business</w:t>
      </w:r>
      <w:r w:rsidR="00570DBC">
        <w:rPr>
          <w:b/>
        </w:rPr>
        <w:t xml:space="preserve"> days</w:t>
      </w:r>
      <w:r w:rsidR="001A2344">
        <w:rPr>
          <w:b/>
        </w:rPr>
        <w:t xml:space="preserve"> of a written request</w:t>
      </w:r>
      <w:r w:rsidR="008A6453">
        <w:rPr>
          <w:b/>
        </w:rPr>
        <w:t>. An online ve</w:t>
      </w:r>
      <w:r w:rsidR="00570DBC">
        <w:rPr>
          <w:b/>
        </w:rPr>
        <w:t>rsion of codified ordinances is also</w:t>
      </w:r>
      <w:r w:rsidR="008A6453">
        <w:rPr>
          <w:b/>
        </w:rPr>
        <w:t xml:space="preserve"> available through </w:t>
      </w:r>
      <w:r w:rsidR="001A2344">
        <w:rPr>
          <w:b/>
        </w:rPr>
        <w:t xml:space="preserve">a link on </w:t>
      </w:r>
      <w:r w:rsidR="008A6453">
        <w:rPr>
          <w:b/>
        </w:rPr>
        <w:t>the City's website at</w:t>
      </w:r>
      <w:r w:rsidR="001A2344">
        <w:rPr>
          <w:b/>
        </w:rPr>
        <w:t xml:space="preserve"> www.cityofedmundson.com.</w:t>
      </w:r>
      <w:r w:rsidR="008A6453">
        <w:rPr>
          <w:b/>
        </w:rPr>
        <w:t xml:space="preserve"> </w:t>
      </w:r>
    </w:p>
    <w:p w14:paraId="320ABB75" w14:textId="77777777" w:rsidR="008A6453" w:rsidRDefault="008A6453" w:rsidP="00CD1CD2">
      <w:pPr>
        <w:rPr>
          <w:b/>
        </w:rPr>
      </w:pPr>
    </w:p>
    <w:p w14:paraId="60C63A6A" w14:textId="40AD3062" w:rsidR="008A6453" w:rsidRDefault="008A6453" w:rsidP="00CD1CD2">
      <w:pPr>
        <w:rPr>
          <w:b/>
        </w:rPr>
      </w:pPr>
      <w:r>
        <w:rPr>
          <w:b/>
        </w:rPr>
        <w:t xml:space="preserve">(6)  </w:t>
      </w:r>
      <w:r w:rsidR="000813A6">
        <w:rPr>
          <w:b/>
        </w:rPr>
        <w:t>The Police Department is in the accreditation process with the Missouri Police Chiefs Association.</w:t>
      </w:r>
    </w:p>
    <w:p w14:paraId="2FBBD637" w14:textId="77777777" w:rsidR="008E557E" w:rsidRDefault="008E557E" w:rsidP="00CD1CD2">
      <w:pPr>
        <w:rPr>
          <w:b/>
        </w:rPr>
      </w:pPr>
    </w:p>
    <w:p w14:paraId="5415D06C" w14:textId="77777777" w:rsidR="008A6453" w:rsidRDefault="008A6453" w:rsidP="00CD1CD2">
      <w:pPr>
        <w:rPr>
          <w:b/>
        </w:rPr>
      </w:pPr>
      <w:r>
        <w:rPr>
          <w:b/>
        </w:rPr>
        <w:t xml:space="preserve">(7) </w:t>
      </w:r>
      <w:r w:rsidR="008E557E">
        <w:rPr>
          <w:b/>
        </w:rPr>
        <w:t>The police department serving the City had written policies regarding the safe operation of emergency vehicles, including a policy on police pursuits. A copy of such policies is available at the office of the City Clerk.</w:t>
      </w:r>
    </w:p>
    <w:p w14:paraId="63E9B445" w14:textId="77777777" w:rsidR="008E557E" w:rsidRDefault="008E557E" w:rsidP="00CD1CD2">
      <w:pPr>
        <w:rPr>
          <w:b/>
        </w:rPr>
      </w:pPr>
    </w:p>
    <w:p w14:paraId="17B5B0A2" w14:textId="77777777" w:rsidR="008E557E" w:rsidRDefault="008E557E" w:rsidP="008E557E">
      <w:pPr>
        <w:rPr>
          <w:b/>
        </w:rPr>
      </w:pPr>
      <w:r>
        <w:rPr>
          <w:b/>
        </w:rPr>
        <w:t>(8)  The police department serving the City had written policies regarding the use of force by peace officers. A copy of such policies is available at the office of the City Clerk.</w:t>
      </w:r>
    </w:p>
    <w:p w14:paraId="3045EA1B" w14:textId="77777777" w:rsidR="008E557E" w:rsidRDefault="008E557E" w:rsidP="008E557E">
      <w:pPr>
        <w:rPr>
          <w:b/>
        </w:rPr>
      </w:pPr>
    </w:p>
    <w:p w14:paraId="0532CA94" w14:textId="77777777" w:rsidR="008E557E" w:rsidRDefault="008E557E" w:rsidP="008E557E">
      <w:pPr>
        <w:rPr>
          <w:b/>
        </w:rPr>
      </w:pPr>
      <w:r>
        <w:rPr>
          <w:b/>
        </w:rPr>
        <w:t>(9)  The police department serving the City had written general orders. A copy of such general orders is available at the office of the City Clerk.</w:t>
      </w:r>
    </w:p>
    <w:p w14:paraId="08924F29" w14:textId="77777777" w:rsidR="008E557E" w:rsidRDefault="008E557E" w:rsidP="008E557E">
      <w:pPr>
        <w:rPr>
          <w:b/>
        </w:rPr>
      </w:pPr>
    </w:p>
    <w:p w14:paraId="6FF37EA1" w14:textId="77777777" w:rsidR="00117D46" w:rsidRDefault="008E557E" w:rsidP="00117D46">
      <w:pPr>
        <w:rPr>
          <w:b/>
        </w:rPr>
      </w:pPr>
      <w:r>
        <w:rPr>
          <w:b/>
        </w:rPr>
        <w:t xml:space="preserve">(10)  </w:t>
      </w:r>
      <w:r w:rsidR="00117D46">
        <w:rPr>
          <w:b/>
        </w:rPr>
        <w:t>The police department serving the City had written policies for collecting and reporting all crime and police stop data for the City as required by law. Such policies have been forwarded to the Missouri Attorney General's office. A copy of such policies is available at the office of the City Clerk.</w:t>
      </w:r>
    </w:p>
    <w:p w14:paraId="6B4DE32B" w14:textId="77777777" w:rsidR="00117D46" w:rsidRDefault="00117D46" w:rsidP="00117D46">
      <w:pPr>
        <w:rPr>
          <w:b/>
        </w:rPr>
      </w:pPr>
    </w:p>
    <w:p w14:paraId="2610CC0E" w14:textId="77777777" w:rsidR="00117D46" w:rsidRDefault="001A2344" w:rsidP="00117D46">
      <w:pPr>
        <w:rPr>
          <w:b/>
        </w:rPr>
      </w:pPr>
      <w:r>
        <w:rPr>
          <w:b/>
        </w:rPr>
        <w:t>(11) The City conducts</w:t>
      </w:r>
      <w:r w:rsidR="00117D46">
        <w:rPr>
          <w:b/>
        </w:rPr>
        <w:t xml:space="preserve"> construction code review by </w:t>
      </w:r>
      <w:r>
        <w:rPr>
          <w:b/>
        </w:rPr>
        <w:t xml:space="preserve">both City Staff and by contract with St. Louis County </w:t>
      </w:r>
      <w:r w:rsidR="00117D46">
        <w:rPr>
          <w:b/>
        </w:rPr>
        <w:t>pursuant to the codes and pro</w:t>
      </w:r>
      <w:r>
        <w:rPr>
          <w:b/>
        </w:rPr>
        <w:t>cedures set forth in Title V of</w:t>
      </w:r>
      <w:r w:rsidR="00117D46">
        <w:rPr>
          <w:b/>
        </w:rPr>
        <w:t xml:space="preserve"> the City's </w:t>
      </w:r>
      <w:r>
        <w:rPr>
          <w:b/>
        </w:rPr>
        <w:t>Municipal Code and the technical codes adopted and referenced therein</w:t>
      </w:r>
      <w:r w:rsidR="00117D46">
        <w:rPr>
          <w:b/>
        </w:rPr>
        <w:t>.</w:t>
      </w:r>
    </w:p>
    <w:p w14:paraId="6D70EA0F" w14:textId="77777777" w:rsidR="001A2344" w:rsidRDefault="001A2344" w:rsidP="00117D46">
      <w:pPr>
        <w:rPr>
          <w:b/>
        </w:rPr>
      </w:pPr>
    </w:p>
    <w:p w14:paraId="5FBE4A35" w14:textId="6048372F" w:rsidR="001A2344" w:rsidRDefault="001A2344" w:rsidP="00117D46">
      <w:pPr>
        <w:rPr>
          <w:b/>
        </w:rPr>
      </w:pPr>
      <w:r>
        <w:rPr>
          <w:b/>
        </w:rPr>
        <w:t xml:space="preserve">By: </w:t>
      </w:r>
      <w:r w:rsidR="00306FB7">
        <w:rPr>
          <w:b/>
        </w:rPr>
        <w:t>Ronda Phelps</w:t>
      </w:r>
    </w:p>
    <w:p w14:paraId="4D79EE4D" w14:textId="6486E018" w:rsidR="00306FB7" w:rsidRPr="001A2344" w:rsidRDefault="00306FB7" w:rsidP="00117D46">
      <w:pPr>
        <w:rPr>
          <w:b/>
        </w:rPr>
      </w:pPr>
      <w:r>
        <w:rPr>
          <w:b/>
        </w:rPr>
        <w:t xml:space="preserve">       City Clerk</w:t>
      </w:r>
    </w:p>
    <w:p w14:paraId="2231C36C" w14:textId="77777777" w:rsidR="008E557E" w:rsidRDefault="008E557E" w:rsidP="008E557E">
      <w:pPr>
        <w:rPr>
          <w:b/>
        </w:rPr>
      </w:pPr>
    </w:p>
    <w:p w14:paraId="6A22DCD9" w14:textId="77777777" w:rsidR="008E557E" w:rsidRDefault="008E557E" w:rsidP="008E557E">
      <w:pPr>
        <w:rPr>
          <w:b/>
        </w:rPr>
      </w:pPr>
    </w:p>
    <w:p w14:paraId="52F020B3" w14:textId="4E703F1F" w:rsidR="002A5465" w:rsidRDefault="00306FB7" w:rsidP="00306FB7">
      <w:pPr>
        <w:rPr>
          <w:b/>
          <w:u w:val="thick"/>
        </w:rPr>
      </w:pPr>
      <w:r>
        <w:rPr>
          <w:b/>
        </w:rPr>
        <w:t>Posted on City’s Website:</w:t>
      </w:r>
      <w:r w:rsidR="00E86D9E">
        <w:rPr>
          <w:b/>
        </w:rPr>
        <w:t xml:space="preserve">  </w:t>
      </w:r>
      <w:r w:rsidR="00E86D9E" w:rsidRPr="00E86D9E">
        <w:rPr>
          <w:b/>
          <w:u w:val="thick"/>
        </w:rPr>
        <w:t>12/1</w:t>
      </w:r>
      <w:r w:rsidR="00A45F04">
        <w:rPr>
          <w:b/>
          <w:u w:val="thick"/>
        </w:rPr>
        <w:t>5</w:t>
      </w:r>
      <w:r w:rsidR="00E86D9E" w:rsidRPr="00E86D9E">
        <w:rPr>
          <w:b/>
          <w:u w:val="thick"/>
        </w:rPr>
        <w:t>/2020</w:t>
      </w:r>
      <w:r w:rsidR="002A5465">
        <w:rPr>
          <w:b/>
          <w:u w:val="thick"/>
        </w:rPr>
        <w:t xml:space="preserve"> </w:t>
      </w:r>
    </w:p>
    <w:p w14:paraId="43327A01" w14:textId="44EB2100" w:rsidR="002A5465" w:rsidRDefault="002A5465" w:rsidP="00306FB7">
      <w:pPr>
        <w:rPr>
          <w:b/>
        </w:rPr>
      </w:pPr>
      <w:r>
        <w:rPr>
          <w:bCs/>
        </w:rPr>
        <w:t xml:space="preserve">                    </w:t>
      </w:r>
      <w:r>
        <w:rPr>
          <w:bCs/>
        </w:rPr>
        <w:tab/>
        <w:t xml:space="preserve"> </w:t>
      </w:r>
      <w:r>
        <w:rPr>
          <w:b/>
        </w:rPr>
        <w:t xml:space="preserve">Updated:  </w:t>
      </w:r>
      <w:r w:rsidRPr="002A5465">
        <w:rPr>
          <w:b/>
          <w:u w:val="thick"/>
        </w:rPr>
        <w:t>07/19/2021</w:t>
      </w:r>
    </w:p>
    <w:p w14:paraId="42839966" w14:textId="1A98A1C4" w:rsidR="002A5465" w:rsidRPr="002A5465" w:rsidRDefault="00915757" w:rsidP="00306FB7">
      <w:pPr>
        <w:rPr>
          <w:b/>
        </w:rPr>
      </w:pPr>
      <w:r>
        <w:rPr>
          <w:b/>
        </w:rPr>
        <w:tab/>
      </w:r>
      <w:r>
        <w:rPr>
          <w:b/>
        </w:rPr>
        <w:tab/>
        <w:t xml:space="preserve"> Updated:  </w:t>
      </w:r>
      <w:r>
        <w:rPr>
          <w:b/>
          <w:u w:val="thick"/>
        </w:rPr>
        <w:t>11/10/2022</w:t>
      </w:r>
    </w:p>
    <w:p w14:paraId="7FED75BE" w14:textId="0064E6AE" w:rsidR="002A5465" w:rsidRDefault="002A5465" w:rsidP="00306FB7">
      <w:pPr>
        <w:rPr>
          <w:b/>
          <w:u w:val="thick"/>
        </w:rPr>
      </w:pPr>
      <w:r>
        <w:rPr>
          <w:b/>
          <w:u w:val="thick"/>
        </w:rPr>
        <w:t xml:space="preserve">           </w:t>
      </w:r>
    </w:p>
    <w:p w14:paraId="75EAFB61" w14:textId="5EEDEB49" w:rsidR="002A5465" w:rsidRDefault="002A5465" w:rsidP="00306FB7">
      <w:pPr>
        <w:rPr>
          <w:u w:val="single"/>
        </w:rPr>
      </w:pPr>
      <w:r>
        <w:rPr>
          <w:b/>
          <w:u w:val="thick"/>
        </w:rPr>
        <w:t xml:space="preserve"> </w:t>
      </w:r>
    </w:p>
    <w:p w14:paraId="567F7022" w14:textId="77777777" w:rsidR="008E557E" w:rsidRPr="00CD1CD2" w:rsidRDefault="008E557E" w:rsidP="00CD1CD2">
      <w:pPr>
        <w:rPr>
          <w:b/>
        </w:rPr>
      </w:pPr>
    </w:p>
    <w:sectPr w:rsidR="008E557E" w:rsidRPr="00CD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D2"/>
    <w:rsid w:val="000813A6"/>
    <w:rsid w:val="00117D46"/>
    <w:rsid w:val="001A2344"/>
    <w:rsid w:val="00215FF1"/>
    <w:rsid w:val="002A5465"/>
    <w:rsid w:val="00306FB7"/>
    <w:rsid w:val="004811B4"/>
    <w:rsid w:val="00551DDC"/>
    <w:rsid w:val="00570DBC"/>
    <w:rsid w:val="005D23B4"/>
    <w:rsid w:val="008A3767"/>
    <w:rsid w:val="008A6453"/>
    <w:rsid w:val="008E557E"/>
    <w:rsid w:val="00915757"/>
    <w:rsid w:val="00A434A1"/>
    <w:rsid w:val="00A45F04"/>
    <w:rsid w:val="00C74979"/>
    <w:rsid w:val="00CD1CD2"/>
    <w:rsid w:val="00D65F7B"/>
    <w:rsid w:val="00E86D9E"/>
    <w:rsid w:val="00ED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FB41"/>
  <w15:docId w15:val="{E750A759-3942-49D3-866E-F77EB376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344"/>
    <w:rPr>
      <w:color w:val="0000FF" w:themeColor="hyperlink"/>
      <w:u w:val="single"/>
    </w:rPr>
  </w:style>
  <w:style w:type="paragraph" w:styleId="BalloonText">
    <w:name w:val="Balloon Text"/>
    <w:basedOn w:val="Normal"/>
    <w:link w:val="BalloonTextChar"/>
    <w:uiPriority w:val="99"/>
    <w:semiHidden/>
    <w:unhideWhenUsed/>
    <w:rsid w:val="00306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9631">
      <w:bodyDiv w:val="1"/>
      <w:marLeft w:val="0"/>
      <w:marRight w:val="0"/>
      <w:marTop w:val="0"/>
      <w:marBottom w:val="0"/>
      <w:divBdr>
        <w:top w:val="none" w:sz="0" w:space="0" w:color="auto"/>
        <w:left w:val="none" w:sz="0" w:space="0" w:color="auto"/>
        <w:bottom w:val="none" w:sz="0" w:space="0" w:color="auto"/>
        <w:right w:val="none" w:sz="0" w:space="0" w:color="auto"/>
      </w:divBdr>
    </w:div>
    <w:div w:id="13053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Lumley</dc:creator>
  <cp:lastModifiedBy>Kurt Venneman</cp:lastModifiedBy>
  <cp:revision>2</cp:revision>
  <cp:lastPrinted>2021-07-14T21:56:00Z</cp:lastPrinted>
  <dcterms:created xsi:type="dcterms:W3CDTF">2022-11-14T14:51:00Z</dcterms:created>
  <dcterms:modified xsi:type="dcterms:W3CDTF">2022-11-14T14:51:00Z</dcterms:modified>
</cp:coreProperties>
</file>